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F6" w:rsidRDefault="00021C2D" w:rsidP="001C45F6">
      <w:pPr>
        <w:shd w:val="clear" w:color="auto" w:fill="FFFFFF"/>
        <w:spacing w:line="240" w:lineRule="auto"/>
        <w:jc w:val="both"/>
        <w:rPr>
          <w:rFonts w:ascii="Times New Roman" w:eastAsia="Times New Roman" w:hAnsi="Times New Roman" w:cs="Times New Roman"/>
          <w:bCs/>
          <w:noProof/>
          <w:sz w:val="24"/>
          <w:szCs w:val="24"/>
        </w:rPr>
      </w:pPr>
      <w:r w:rsidRPr="001C45F6">
        <w:rPr>
          <w:rFonts w:ascii="Times New Roman" w:eastAsia="Times New Roman" w:hAnsi="Times New Roman" w:cs="Times New Roman"/>
          <w:b/>
          <w:noProof/>
          <w:sz w:val="24"/>
          <w:szCs w:val="24"/>
          <w:lang w:eastAsia="en-IN"/>
        </w:rPr>
        <w:t>Coronary circulation:</w:t>
      </w:r>
      <w:r w:rsidRPr="001C45F6">
        <w:rPr>
          <w:rFonts w:ascii="Times New Roman" w:eastAsiaTheme="minorEastAsia" w:hAnsi="Times New Roman" w:cs="Times New Roman"/>
          <w:bCs/>
          <w:kern w:val="24"/>
          <w:sz w:val="24"/>
          <w:szCs w:val="24"/>
          <w:lang w:eastAsia="en-IN"/>
        </w:rPr>
        <w:t xml:space="preserve"> </w:t>
      </w:r>
    </w:p>
    <w:p w:rsidR="00021C2D" w:rsidRPr="001C45F6" w:rsidRDefault="00021C2D" w:rsidP="001C45F6">
      <w:pPr>
        <w:shd w:val="clear" w:color="auto" w:fill="FFFFFF"/>
        <w:spacing w:line="240" w:lineRule="auto"/>
        <w:jc w:val="both"/>
        <w:rPr>
          <w:rFonts w:ascii="Times New Roman" w:hAnsi="Times New Roman" w:cs="Times New Roman"/>
          <w:noProof/>
          <w:sz w:val="24"/>
          <w:szCs w:val="24"/>
        </w:rPr>
      </w:pPr>
      <w:bookmarkStart w:id="0" w:name="_GoBack"/>
      <w:bookmarkEnd w:id="0"/>
      <w:r w:rsidRPr="001C45F6">
        <w:rPr>
          <w:rFonts w:ascii="Times New Roman" w:eastAsia="Times New Roman" w:hAnsi="Times New Roman" w:cs="Times New Roman"/>
          <w:bCs/>
          <w:noProof/>
          <w:sz w:val="24"/>
          <w:szCs w:val="24"/>
        </w:rPr>
        <w:t>Coronary circulation</w:t>
      </w:r>
      <w:r w:rsidRPr="001C45F6">
        <w:rPr>
          <w:rFonts w:ascii="Times New Roman" w:eastAsia="Times New Roman" w:hAnsi="Times New Roman" w:cs="Times New Roman"/>
          <w:noProof/>
          <w:sz w:val="24"/>
          <w:szCs w:val="24"/>
        </w:rPr>
        <w:t> is the </w:t>
      </w:r>
      <w:hyperlink r:id="rId5" w:history="1">
        <w:r w:rsidRPr="001C45F6">
          <w:rPr>
            <w:rStyle w:val="Hyperlink"/>
            <w:rFonts w:ascii="Times New Roman" w:eastAsia="Times New Roman" w:hAnsi="Times New Roman" w:cs="Times New Roman"/>
            <w:noProof/>
            <w:color w:val="auto"/>
            <w:sz w:val="24"/>
            <w:szCs w:val="24"/>
          </w:rPr>
          <w:t>circulation of blood</w:t>
        </w:r>
      </w:hyperlink>
      <w:r w:rsidRPr="001C45F6">
        <w:rPr>
          <w:rFonts w:ascii="Times New Roman" w:eastAsia="Times New Roman" w:hAnsi="Times New Roman" w:cs="Times New Roman"/>
          <w:noProof/>
          <w:sz w:val="24"/>
          <w:szCs w:val="24"/>
        </w:rPr>
        <w:t> in the </w:t>
      </w:r>
      <w:hyperlink r:id="rId6" w:history="1">
        <w:r w:rsidRPr="001C45F6">
          <w:rPr>
            <w:rStyle w:val="Hyperlink"/>
            <w:rFonts w:ascii="Times New Roman" w:eastAsia="Times New Roman" w:hAnsi="Times New Roman" w:cs="Times New Roman"/>
            <w:noProof/>
            <w:color w:val="auto"/>
            <w:sz w:val="24"/>
            <w:szCs w:val="24"/>
          </w:rPr>
          <w:t>blood vessels</w:t>
        </w:r>
      </w:hyperlink>
      <w:r w:rsidRPr="001C45F6">
        <w:rPr>
          <w:rFonts w:ascii="Times New Roman" w:eastAsia="Times New Roman" w:hAnsi="Times New Roman" w:cs="Times New Roman"/>
          <w:noProof/>
          <w:sz w:val="24"/>
          <w:szCs w:val="24"/>
        </w:rPr>
        <w:t> that supply the </w:t>
      </w:r>
      <w:hyperlink r:id="rId7" w:history="1">
        <w:r w:rsidRPr="001C45F6">
          <w:rPr>
            <w:rStyle w:val="Hyperlink"/>
            <w:rFonts w:ascii="Times New Roman" w:eastAsia="Times New Roman" w:hAnsi="Times New Roman" w:cs="Times New Roman"/>
            <w:noProof/>
            <w:color w:val="auto"/>
            <w:sz w:val="24"/>
            <w:szCs w:val="24"/>
          </w:rPr>
          <w:t>heart muscle</w:t>
        </w:r>
      </w:hyperlink>
      <w:r w:rsidRPr="001C45F6">
        <w:rPr>
          <w:rFonts w:ascii="Times New Roman" w:eastAsia="Times New Roman" w:hAnsi="Times New Roman" w:cs="Times New Roman"/>
          <w:noProof/>
          <w:sz w:val="24"/>
          <w:szCs w:val="24"/>
        </w:rPr>
        <w:t> (myocardium). </w:t>
      </w:r>
      <w:hyperlink r:id="rId8" w:history="1">
        <w:r w:rsidRPr="001C45F6">
          <w:rPr>
            <w:rStyle w:val="Hyperlink"/>
            <w:rFonts w:ascii="Times New Roman" w:eastAsia="Times New Roman" w:hAnsi="Times New Roman" w:cs="Times New Roman"/>
            <w:noProof/>
            <w:color w:val="auto"/>
            <w:sz w:val="24"/>
            <w:szCs w:val="24"/>
          </w:rPr>
          <w:t>Coronary arteries</w:t>
        </w:r>
      </w:hyperlink>
      <w:r w:rsidRPr="001C45F6">
        <w:rPr>
          <w:rFonts w:ascii="Times New Roman" w:eastAsia="Times New Roman" w:hAnsi="Times New Roman" w:cs="Times New Roman"/>
          <w:noProof/>
          <w:sz w:val="24"/>
          <w:szCs w:val="24"/>
        </w:rPr>
        <w:t> supply </w:t>
      </w:r>
      <w:hyperlink r:id="rId9" w:history="1">
        <w:r w:rsidRPr="001C45F6">
          <w:rPr>
            <w:rStyle w:val="Hyperlink"/>
            <w:rFonts w:ascii="Times New Roman" w:eastAsia="Times New Roman" w:hAnsi="Times New Roman" w:cs="Times New Roman"/>
            <w:noProof/>
            <w:color w:val="auto"/>
            <w:sz w:val="24"/>
            <w:szCs w:val="24"/>
          </w:rPr>
          <w:t>oxygenated</w:t>
        </w:r>
      </w:hyperlink>
      <w:r w:rsidRPr="001C45F6">
        <w:rPr>
          <w:rFonts w:ascii="Times New Roman" w:eastAsia="Times New Roman" w:hAnsi="Times New Roman" w:cs="Times New Roman"/>
          <w:noProof/>
          <w:sz w:val="24"/>
          <w:szCs w:val="24"/>
        </w:rPr>
        <w:t> blood to the heart muscle, and </w:t>
      </w:r>
      <w:hyperlink r:id="rId10" w:history="1">
        <w:r w:rsidRPr="001C45F6">
          <w:rPr>
            <w:rStyle w:val="Hyperlink"/>
            <w:rFonts w:ascii="Times New Roman" w:eastAsia="Times New Roman" w:hAnsi="Times New Roman" w:cs="Times New Roman"/>
            <w:noProof/>
            <w:color w:val="auto"/>
            <w:sz w:val="24"/>
            <w:szCs w:val="24"/>
          </w:rPr>
          <w:t>cardiac veins</w:t>
        </w:r>
      </w:hyperlink>
      <w:r w:rsidRPr="001C45F6">
        <w:rPr>
          <w:rFonts w:ascii="Times New Roman" w:eastAsia="Times New Roman" w:hAnsi="Times New Roman" w:cs="Times New Roman"/>
          <w:noProof/>
          <w:sz w:val="24"/>
          <w:szCs w:val="24"/>
        </w:rPr>
        <w:t> drain away the blood once it has been deoxygenated.</w:t>
      </w:r>
      <w:r w:rsidRPr="001C45F6">
        <w:rPr>
          <w:rFonts w:ascii="Times New Roman" w:eastAsiaTheme="minorEastAsia" w:hAnsi="Times New Roman" w:cs="Times New Roman"/>
          <w:spacing w:val="-9"/>
          <w:kern w:val="24"/>
          <w:sz w:val="24"/>
          <w:szCs w:val="24"/>
        </w:rPr>
        <w:t xml:space="preserve"> </w:t>
      </w:r>
      <w:r w:rsidRPr="001C45F6">
        <w:rPr>
          <w:rFonts w:ascii="Times New Roman" w:eastAsia="Times New Roman" w:hAnsi="Times New Roman" w:cs="Times New Roman"/>
          <w:noProof/>
          <w:sz w:val="24"/>
          <w:szCs w:val="24"/>
        </w:rPr>
        <w:t>Coronary circulation is a</w:t>
      </w:r>
      <w:r w:rsidRPr="001C45F6">
        <w:rPr>
          <w:rFonts w:ascii="Times New Roman" w:eastAsia="Times New Roman" w:hAnsi="Times New Roman" w:cs="Times New Roman"/>
          <w:noProof/>
          <w:sz w:val="24"/>
          <w:szCs w:val="24"/>
          <w:lang w:val="en-US"/>
        </w:rPr>
        <w:t xml:space="preserve"> </w:t>
      </w:r>
      <w:r w:rsidRPr="001C45F6">
        <w:rPr>
          <w:rFonts w:ascii="Times New Roman" w:eastAsia="Times New Roman" w:hAnsi="Times New Roman" w:cs="Times New Roman"/>
          <w:noProof/>
          <w:sz w:val="24"/>
          <w:szCs w:val="24"/>
        </w:rPr>
        <w:t>part of systemic circulation.</w:t>
      </w:r>
      <w:r w:rsidRPr="001C45F6">
        <w:rPr>
          <w:rFonts w:ascii="Times New Roman" w:eastAsiaTheme="minorEastAsia" w:hAnsi="Times New Roman" w:cs="Times New Roman"/>
          <w:spacing w:val="-5"/>
          <w:kern w:val="24"/>
          <w:sz w:val="24"/>
          <w:szCs w:val="24"/>
          <w:lang w:eastAsia="en-IN"/>
        </w:rPr>
        <w:t xml:space="preserve"> </w:t>
      </w:r>
      <w:r w:rsidRPr="001C45F6">
        <w:rPr>
          <w:rFonts w:ascii="Times New Roman" w:eastAsia="Times New Roman" w:hAnsi="Times New Roman" w:cs="Times New Roman"/>
          <w:noProof/>
          <w:sz w:val="24"/>
          <w:szCs w:val="24"/>
        </w:rPr>
        <w:t>The cardiac muscles are supplied by the two coronary</w:t>
      </w:r>
    </w:p>
    <w:p w:rsidR="00021C2D" w:rsidRPr="001C45F6" w:rsidRDefault="00021C2D" w:rsidP="001C45F6">
      <w:pPr>
        <w:shd w:val="clear" w:color="auto" w:fill="FFFFFF"/>
        <w:spacing w:line="240" w:lineRule="auto"/>
        <w:jc w:val="both"/>
        <w:rPr>
          <w:rFonts w:ascii="Times New Roman" w:eastAsia="Times New Roman" w:hAnsi="Times New Roman" w:cs="Times New Roman"/>
          <w:noProof/>
          <w:sz w:val="24"/>
          <w:szCs w:val="24"/>
        </w:rPr>
      </w:pPr>
      <w:r w:rsidRPr="001C45F6">
        <w:rPr>
          <w:rFonts w:ascii="Times New Roman" w:eastAsia="Times New Roman" w:hAnsi="Times New Roman" w:cs="Times New Roman"/>
          <w:noProof/>
          <w:sz w:val="24"/>
          <w:szCs w:val="24"/>
        </w:rPr>
        <w:t>arteries ;</w:t>
      </w:r>
    </w:p>
    <w:p w:rsidR="00634FA2" w:rsidRPr="001C45F6" w:rsidRDefault="00021C2D" w:rsidP="001C45F6">
      <w:pPr>
        <w:numPr>
          <w:ilvl w:val="0"/>
          <w:numId w:val="1"/>
        </w:numPr>
        <w:shd w:val="clear" w:color="auto" w:fill="FFFFFF"/>
        <w:spacing w:line="240" w:lineRule="auto"/>
        <w:jc w:val="both"/>
        <w:rPr>
          <w:rFonts w:ascii="Times New Roman" w:eastAsia="Times New Roman" w:hAnsi="Times New Roman" w:cs="Times New Roman"/>
          <w:noProof/>
          <w:sz w:val="24"/>
          <w:szCs w:val="24"/>
        </w:rPr>
      </w:pPr>
      <w:r w:rsidRPr="001C45F6">
        <w:rPr>
          <w:rFonts w:ascii="Times New Roman" w:eastAsia="Times New Roman" w:hAnsi="Times New Roman" w:cs="Times New Roman"/>
          <w:noProof/>
          <w:sz w:val="24"/>
          <w:szCs w:val="24"/>
        </w:rPr>
        <w:t>The right coronary</w:t>
      </w:r>
      <w:r w:rsidRPr="001C45F6">
        <w:rPr>
          <w:rFonts w:ascii="Times New Roman" w:eastAsia="Times New Roman" w:hAnsi="Times New Roman" w:cs="Times New Roman"/>
          <w:noProof/>
          <w:sz w:val="24"/>
          <w:szCs w:val="24"/>
          <w:lang w:val="en-US"/>
        </w:rPr>
        <w:t xml:space="preserve"> </w:t>
      </w:r>
      <w:r w:rsidRPr="001C45F6">
        <w:rPr>
          <w:rFonts w:ascii="Times New Roman" w:eastAsia="Times New Roman" w:hAnsi="Times New Roman" w:cs="Times New Roman"/>
          <w:noProof/>
          <w:sz w:val="24"/>
          <w:szCs w:val="24"/>
        </w:rPr>
        <w:t>arteries</w:t>
      </w:r>
    </w:p>
    <w:p w:rsidR="00634FA2" w:rsidRPr="001C45F6" w:rsidRDefault="00021C2D" w:rsidP="001C45F6">
      <w:pPr>
        <w:numPr>
          <w:ilvl w:val="0"/>
          <w:numId w:val="1"/>
        </w:numPr>
        <w:shd w:val="clear" w:color="auto" w:fill="FFFFFF"/>
        <w:spacing w:line="240" w:lineRule="auto"/>
        <w:jc w:val="both"/>
        <w:rPr>
          <w:rFonts w:ascii="Times New Roman" w:eastAsia="Times New Roman" w:hAnsi="Times New Roman" w:cs="Times New Roman"/>
          <w:noProof/>
          <w:sz w:val="24"/>
          <w:szCs w:val="24"/>
        </w:rPr>
      </w:pPr>
      <w:r w:rsidRPr="001C45F6">
        <w:rPr>
          <w:rFonts w:ascii="Times New Roman" w:eastAsia="Times New Roman" w:hAnsi="Times New Roman" w:cs="Times New Roman"/>
          <w:noProof/>
          <w:sz w:val="24"/>
          <w:szCs w:val="24"/>
        </w:rPr>
        <w:t>The left coronary</w:t>
      </w:r>
      <w:r w:rsidRPr="001C45F6">
        <w:rPr>
          <w:rFonts w:ascii="Times New Roman" w:eastAsia="Times New Roman" w:hAnsi="Times New Roman" w:cs="Times New Roman"/>
          <w:noProof/>
          <w:sz w:val="24"/>
          <w:szCs w:val="24"/>
          <w:lang w:val="en-US"/>
        </w:rPr>
        <w:t xml:space="preserve"> </w:t>
      </w:r>
      <w:r w:rsidRPr="001C45F6">
        <w:rPr>
          <w:rFonts w:ascii="Times New Roman" w:eastAsia="Times New Roman" w:hAnsi="Times New Roman" w:cs="Times New Roman"/>
          <w:noProof/>
          <w:sz w:val="24"/>
          <w:szCs w:val="24"/>
        </w:rPr>
        <w:t>arteries</w:t>
      </w:r>
    </w:p>
    <w:p w:rsidR="00021C2D" w:rsidRPr="001C45F6" w:rsidRDefault="00021C2D" w:rsidP="001C45F6">
      <w:pPr>
        <w:shd w:val="clear" w:color="auto" w:fill="FFFFFF"/>
        <w:ind w:left="720"/>
        <w:jc w:val="both"/>
        <w:rPr>
          <w:rFonts w:ascii="Times New Roman" w:hAnsi="Times New Roman" w:cs="Times New Roman"/>
          <w:noProof/>
          <w:sz w:val="24"/>
          <w:szCs w:val="24"/>
        </w:rPr>
      </w:pPr>
      <w:r w:rsidRPr="001C45F6">
        <w:rPr>
          <w:rFonts w:ascii="Times New Roman" w:eastAsia="Times New Roman" w:hAnsi="Times New Roman" w:cs="Times New Roman"/>
          <w:noProof/>
          <w:sz w:val="24"/>
          <w:szCs w:val="24"/>
        </w:rPr>
        <w:t>Both the arteries arises from the sinuses behind the cups of the aortic  valves at the root of</w:t>
      </w:r>
      <w:r w:rsidRPr="001C45F6">
        <w:rPr>
          <w:rFonts w:ascii="Times New Roman" w:eastAsia="Times New Roman" w:hAnsi="Times New Roman" w:cs="Times New Roman"/>
          <w:noProof/>
          <w:sz w:val="24"/>
          <w:szCs w:val="24"/>
          <w:lang w:val="en-US"/>
        </w:rPr>
        <w:t xml:space="preserve"> </w:t>
      </w:r>
      <w:r w:rsidRPr="001C45F6">
        <w:rPr>
          <w:rFonts w:ascii="Times New Roman" w:eastAsia="Times New Roman" w:hAnsi="Times New Roman" w:cs="Times New Roman"/>
          <w:noProof/>
          <w:sz w:val="24"/>
          <w:szCs w:val="24"/>
        </w:rPr>
        <w:t>aorta.</w:t>
      </w:r>
      <w:r w:rsidRPr="001C45F6">
        <w:rPr>
          <w:rFonts w:ascii="Times New Roman" w:eastAsiaTheme="minorEastAsia" w:hAnsi="Times New Roman" w:cs="Times New Roman"/>
          <w:kern w:val="24"/>
          <w:sz w:val="24"/>
          <w:szCs w:val="24"/>
          <w:lang w:eastAsia="en-IN"/>
        </w:rPr>
        <w:t xml:space="preserve"> </w:t>
      </w:r>
    </w:p>
    <w:p w:rsidR="00634FA2" w:rsidRPr="001C45F6" w:rsidRDefault="00021C2D" w:rsidP="001C45F6">
      <w:pPr>
        <w:numPr>
          <w:ilvl w:val="0"/>
          <w:numId w:val="2"/>
        </w:numPr>
        <w:shd w:val="clear" w:color="auto" w:fill="FFFFFF"/>
        <w:jc w:val="both"/>
        <w:rPr>
          <w:rFonts w:ascii="Times New Roman" w:hAnsi="Times New Roman" w:cs="Times New Roman"/>
          <w:noProof/>
          <w:sz w:val="24"/>
          <w:szCs w:val="24"/>
        </w:rPr>
      </w:pPr>
      <w:r w:rsidRPr="001C45F6">
        <w:rPr>
          <w:rFonts w:ascii="Times New Roman" w:eastAsia="Times New Roman" w:hAnsi="Times New Roman" w:cs="Times New Roman"/>
          <w:noProof/>
          <w:sz w:val="24"/>
          <w:szCs w:val="24"/>
        </w:rPr>
        <w:t>Left </w:t>
      </w:r>
      <w:r w:rsidRPr="001C45F6">
        <w:rPr>
          <w:rFonts w:ascii="Times New Roman" w:eastAsia="Times New Roman" w:hAnsi="Times New Roman" w:cs="Times New Roman"/>
          <w:bCs/>
          <w:noProof/>
          <w:sz w:val="24"/>
          <w:szCs w:val="24"/>
        </w:rPr>
        <w:t>coronary artery</w:t>
      </w:r>
      <w:r w:rsidRPr="001C45F6">
        <w:rPr>
          <w:rFonts w:ascii="Times New Roman" w:eastAsia="Times New Roman" w:hAnsi="Times New Roman" w:cs="Times New Roman"/>
          <w:noProof/>
          <w:sz w:val="24"/>
          <w:szCs w:val="24"/>
        </w:rPr>
        <w:t> (LCA): Left anterior descending/interventricular </w:t>
      </w:r>
      <w:r w:rsidRPr="001C45F6">
        <w:rPr>
          <w:rFonts w:ascii="Times New Roman" w:eastAsia="Times New Roman" w:hAnsi="Times New Roman" w:cs="Times New Roman"/>
          <w:bCs/>
          <w:noProof/>
          <w:sz w:val="24"/>
          <w:szCs w:val="24"/>
        </w:rPr>
        <w:t>artery</w:t>
      </w:r>
      <w:r w:rsidRPr="001C45F6">
        <w:rPr>
          <w:rFonts w:ascii="Times New Roman" w:eastAsia="Times New Roman" w:hAnsi="Times New Roman" w:cs="Times New Roman"/>
          <w:noProof/>
          <w:sz w:val="24"/>
          <w:szCs w:val="24"/>
        </w:rPr>
        <w:t>. Left circumflex </w:t>
      </w:r>
      <w:r w:rsidRPr="001C45F6">
        <w:rPr>
          <w:rFonts w:ascii="Times New Roman" w:eastAsia="Times New Roman" w:hAnsi="Times New Roman" w:cs="Times New Roman"/>
          <w:bCs/>
          <w:noProof/>
          <w:sz w:val="24"/>
          <w:szCs w:val="24"/>
        </w:rPr>
        <w:t>artery</w:t>
      </w:r>
      <w:r w:rsidRPr="001C45F6">
        <w:rPr>
          <w:rFonts w:ascii="Times New Roman" w:eastAsia="Times New Roman" w:hAnsi="Times New Roman" w:cs="Times New Roman"/>
          <w:noProof/>
          <w:sz w:val="24"/>
          <w:szCs w:val="24"/>
        </w:rPr>
        <w:t>&amp; Ramus or intermediate </w:t>
      </w:r>
      <w:r w:rsidRPr="001C45F6">
        <w:rPr>
          <w:rFonts w:ascii="Times New Roman" w:eastAsia="Times New Roman" w:hAnsi="Times New Roman" w:cs="Times New Roman"/>
          <w:bCs/>
          <w:noProof/>
          <w:sz w:val="24"/>
          <w:szCs w:val="24"/>
        </w:rPr>
        <w:t>artery(some times)</w:t>
      </w:r>
      <w:r w:rsidRPr="001C45F6">
        <w:rPr>
          <w:rFonts w:ascii="Times New Roman" w:eastAsia="Times New Roman" w:hAnsi="Times New Roman" w:cs="Times New Roman"/>
          <w:noProof/>
          <w:sz w:val="24"/>
          <w:szCs w:val="24"/>
        </w:rPr>
        <w:t>. Sometimes, an additional </w:t>
      </w:r>
      <w:r w:rsidRPr="001C45F6">
        <w:rPr>
          <w:rFonts w:ascii="Times New Roman" w:eastAsia="Times New Roman" w:hAnsi="Times New Roman" w:cs="Times New Roman"/>
          <w:bCs/>
          <w:noProof/>
          <w:sz w:val="24"/>
          <w:szCs w:val="24"/>
        </w:rPr>
        <w:t>artery</w:t>
      </w:r>
      <w:r w:rsidRPr="001C45F6">
        <w:rPr>
          <w:rFonts w:ascii="Times New Roman" w:eastAsia="Times New Roman" w:hAnsi="Times New Roman" w:cs="Times New Roman"/>
          <w:noProof/>
          <w:sz w:val="24"/>
          <w:szCs w:val="24"/>
        </w:rPr>
        <w:t> arises at the bifurcation of the left main </w:t>
      </w:r>
      <w:r w:rsidRPr="001C45F6">
        <w:rPr>
          <w:rFonts w:ascii="Times New Roman" w:eastAsia="Times New Roman" w:hAnsi="Times New Roman" w:cs="Times New Roman"/>
          <w:bCs/>
          <w:noProof/>
          <w:sz w:val="24"/>
          <w:szCs w:val="24"/>
        </w:rPr>
        <w:t>artery</w:t>
      </w:r>
      <w:r w:rsidRPr="001C45F6">
        <w:rPr>
          <w:rFonts w:ascii="Times New Roman" w:eastAsia="Times New Roman" w:hAnsi="Times New Roman" w:cs="Times New Roman"/>
          <w:noProof/>
          <w:sz w:val="24"/>
          <w:szCs w:val="24"/>
        </w:rPr>
        <w:t>, forming a trifurcation; this extra </w:t>
      </w:r>
      <w:r w:rsidRPr="001C45F6">
        <w:rPr>
          <w:rFonts w:ascii="Times New Roman" w:eastAsia="Times New Roman" w:hAnsi="Times New Roman" w:cs="Times New Roman"/>
          <w:bCs/>
          <w:noProof/>
          <w:sz w:val="24"/>
          <w:szCs w:val="24"/>
        </w:rPr>
        <w:t>artery</w:t>
      </w:r>
      <w:r w:rsidRPr="001C45F6">
        <w:rPr>
          <w:rFonts w:ascii="Times New Roman" w:eastAsia="Times New Roman" w:hAnsi="Times New Roman" w:cs="Times New Roman"/>
          <w:noProof/>
          <w:sz w:val="24"/>
          <w:szCs w:val="24"/>
        </w:rPr>
        <w:t> is called the </w:t>
      </w:r>
      <w:r w:rsidRPr="001C45F6">
        <w:rPr>
          <w:rFonts w:ascii="Times New Roman" w:eastAsia="Times New Roman" w:hAnsi="Times New Roman" w:cs="Times New Roman"/>
          <w:bCs/>
          <w:noProof/>
          <w:sz w:val="24"/>
          <w:szCs w:val="24"/>
        </w:rPr>
        <w:t>ramus or intermediate artery</w:t>
      </w:r>
    </w:p>
    <w:p w:rsidR="00634FA2" w:rsidRPr="001C45F6" w:rsidRDefault="00021C2D" w:rsidP="001C45F6">
      <w:pPr>
        <w:numPr>
          <w:ilvl w:val="0"/>
          <w:numId w:val="2"/>
        </w:numPr>
        <w:shd w:val="clear" w:color="auto" w:fill="FFFFFF"/>
        <w:spacing w:line="240" w:lineRule="auto"/>
        <w:jc w:val="both"/>
        <w:rPr>
          <w:rFonts w:ascii="Times New Roman" w:eastAsia="Times New Roman" w:hAnsi="Times New Roman" w:cs="Times New Roman"/>
          <w:noProof/>
          <w:sz w:val="24"/>
          <w:szCs w:val="24"/>
        </w:rPr>
      </w:pPr>
      <w:r w:rsidRPr="001C45F6">
        <w:rPr>
          <w:rFonts w:ascii="Times New Roman" w:eastAsia="Times New Roman" w:hAnsi="Times New Roman" w:cs="Times New Roman"/>
          <w:noProof/>
          <w:sz w:val="24"/>
          <w:szCs w:val="24"/>
        </w:rPr>
        <w:t>Right </w:t>
      </w:r>
      <w:r w:rsidRPr="001C45F6">
        <w:rPr>
          <w:rFonts w:ascii="Times New Roman" w:eastAsia="Times New Roman" w:hAnsi="Times New Roman" w:cs="Times New Roman"/>
          <w:bCs/>
          <w:noProof/>
          <w:sz w:val="24"/>
          <w:szCs w:val="24"/>
        </w:rPr>
        <w:t>coronary artery</w:t>
      </w:r>
      <w:r w:rsidRPr="001C45F6">
        <w:rPr>
          <w:rFonts w:ascii="Times New Roman" w:eastAsia="Times New Roman" w:hAnsi="Times New Roman" w:cs="Times New Roman"/>
          <w:noProof/>
          <w:sz w:val="24"/>
          <w:szCs w:val="24"/>
        </w:rPr>
        <w:t> (RCA): Right marginal artery. Posterior descending artery/posterior interventricular artery.</w:t>
      </w:r>
    </w:p>
    <w:p w:rsidR="00021C2D" w:rsidRPr="001C45F6" w:rsidRDefault="00021C2D" w:rsidP="001C45F6">
      <w:pPr>
        <w:shd w:val="clear" w:color="auto" w:fill="FFFFFF"/>
        <w:spacing w:line="240" w:lineRule="auto"/>
        <w:jc w:val="both"/>
        <w:rPr>
          <w:rFonts w:ascii="Times New Roman" w:eastAsia="Times New Roman" w:hAnsi="Times New Roman" w:cs="Times New Roman"/>
          <w:noProof/>
          <w:sz w:val="24"/>
          <w:szCs w:val="24"/>
        </w:rPr>
      </w:pPr>
      <w:r w:rsidRPr="001C45F6">
        <w:rPr>
          <w:rFonts w:ascii="Times New Roman" w:eastAsia="Times New Roman" w:hAnsi="Times New Roman" w:cs="Times New Roman"/>
          <w:noProof/>
          <w:sz w:val="24"/>
          <w:szCs w:val="24"/>
          <w:lang w:eastAsia="en-IN"/>
        </w:rPr>
        <w:drawing>
          <wp:inline distT="0" distB="0" distL="0" distR="0" wp14:anchorId="6E596915" wp14:editId="77214835">
            <wp:extent cx="6060332" cy="4270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063747" cy="4272782"/>
                    </a:xfrm>
                    <a:prstGeom prst="rect">
                      <a:avLst/>
                    </a:prstGeom>
                  </pic:spPr>
                </pic:pic>
              </a:graphicData>
            </a:graphic>
          </wp:inline>
        </w:drawing>
      </w:r>
    </w:p>
    <w:p w:rsidR="00021C2D" w:rsidRPr="001C45F6" w:rsidRDefault="00021C2D" w:rsidP="001C45F6">
      <w:pPr>
        <w:shd w:val="clear" w:color="auto" w:fill="FFFFFF"/>
        <w:spacing w:after="0" w:line="240" w:lineRule="auto"/>
        <w:jc w:val="both"/>
        <w:rPr>
          <w:rFonts w:ascii="Times New Roman" w:eastAsia="Times New Roman" w:hAnsi="Times New Roman" w:cs="Times New Roman"/>
          <w:noProof/>
          <w:sz w:val="24"/>
          <w:szCs w:val="24"/>
          <w:lang w:eastAsia="en-IN"/>
        </w:rPr>
      </w:pPr>
    </w:p>
    <w:p w:rsidR="00021C2D" w:rsidRPr="001C45F6" w:rsidRDefault="00021C2D" w:rsidP="001C45F6">
      <w:pPr>
        <w:shd w:val="clear" w:color="auto" w:fill="FFFFFF"/>
        <w:spacing w:after="0" w:line="240" w:lineRule="auto"/>
        <w:jc w:val="both"/>
        <w:rPr>
          <w:rFonts w:ascii="Times New Roman" w:eastAsia="Times New Roman" w:hAnsi="Times New Roman" w:cs="Times New Roman"/>
          <w:noProof/>
          <w:sz w:val="24"/>
          <w:szCs w:val="24"/>
          <w:lang w:eastAsia="en-IN"/>
        </w:rPr>
      </w:pPr>
    </w:p>
    <w:p w:rsidR="00021C2D" w:rsidRPr="001C45F6" w:rsidRDefault="00021C2D" w:rsidP="001C45F6">
      <w:pPr>
        <w:shd w:val="clear" w:color="auto" w:fill="FFFFFF"/>
        <w:spacing w:after="0" w:line="240" w:lineRule="auto"/>
        <w:jc w:val="both"/>
        <w:rPr>
          <w:rFonts w:ascii="Times New Roman" w:eastAsia="Times New Roman" w:hAnsi="Times New Roman" w:cs="Times New Roman"/>
          <w:noProof/>
          <w:sz w:val="24"/>
          <w:szCs w:val="24"/>
          <w:lang w:eastAsia="en-IN"/>
        </w:rPr>
      </w:pPr>
    </w:p>
    <w:p w:rsidR="009B6A10" w:rsidRPr="001C45F6" w:rsidRDefault="009B6A10" w:rsidP="001C45F6">
      <w:pPr>
        <w:shd w:val="clear" w:color="auto" w:fill="FFFFFF"/>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noProof/>
          <w:sz w:val="24"/>
          <w:szCs w:val="24"/>
          <w:lang w:eastAsia="en-IN"/>
        </w:rPr>
        <w:lastRenderedPageBreak/>
        <w:drawing>
          <wp:inline distT="0" distB="0" distL="0" distR="0" wp14:anchorId="52DC0394" wp14:editId="5D821503">
            <wp:extent cx="3725545" cy="2947481"/>
            <wp:effectExtent l="0" t="0" r="8255" b="5715"/>
            <wp:docPr id="1" name="Picture 1" descr="coronary v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ry vei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410" cy="2960033"/>
                    </a:xfrm>
                    <a:prstGeom prst="rect">
                      <a:avLst/>
                    </a:prstGeom>
                    <a:noFill/>
                    <a:ln>
                      <a:noFill/>
                    </a:ln>
                  </pic:spPr>
                </pic:pic>
              </a:graphicData>
            </a:graphic>
          </wp:inline>
        </w:drawing>
      </w:r>
    </w:p>
    <w:p w:rsidR="00021C2D" w:rsidRPr="001C45F6" w:rsidRDefault="00021C2D"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The venous drainage</w:t>
      </w:r>
      <w:r w:rsidRPr="001C45F6">
        <w:rPr>
          <w:rFonts w:ascii="Times New Roman" w:eastAsia="Times New Roman" w:hAnsi="Times New Roman" w:cs="Times New Roman"/>
          <w:sz w:val="24"/>
          <w:szCs w:val="24"/>
          <w:lang w:val="en-US" w:eastAsia="en-IN"/>
        </w:rPr>
        <w:t xml:space="preserve"> </w:t>
      </w:r>
      <w:r w:rsidRPr="001C45F6">
        <w:rPr>
          <w:rFonts w:ascii="Times New Roman" w:eastAsia="Times New Roman" w:hAnsi="Times New Roman" w:cs="Times New Roman"/>
          <w:sz w:val="24"/>
          <w:szCs w:val="24"/>
          <w:lang w:eastAsia="en-IN"/>
        </w:rPr>
        <w:t>consists</w:t>
      </w:r>
      <w:r w:rsidRPr="001C45F6">
        <w:rPr>
          <w:rFonts w:ascii="Times New Roman" w:eastAsia="Times New Roman" w:hAnsi="Times New Roman" w:cs="Times New Roman"/>
          <w:sz w:val="24"/>
          <w:szCs w:val="24"/>
          <w:lang w:val="en-US" w:eastAsia="en-IN"/>
        </w:rPr>
        <w:t xml:space="preserve"> of</w:t>
      </w:r>
    </w:p>
    <w:p w:rsidR="00634FA2" w:rsidRPr="001C45F6" w:rsidRDefault="00021C2D" w:rsidP="001C45F6">
      <w:pPr>
        <w:numPr>
          <w:ilvl w:val="0"/>
          <w:numId w:val="3"/>
        </w:num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coronary sinus</w:t>
      </w:r>
    </w:p>
    <w:p w:rsidR="00634FA2" w:rsidRPr="001C45F6" w:rsidRDefault="00021C2D" w:rsidP="001C45F6">
      <w:pPr>
        <w:numPr>
          <w:ilvl w:val="0"/>
          <w:numId w:val="3"/>
        </w:num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val="en-US" w:eastAsia="en-IN"/>
        </w:rPr>
        <w:t xml:space="preserve">Anterior cardiac </w:t>
      </w:r>
      <w:r w:rsidRPr="001C45F6">
        <w:rPr>
          <w:rFonts w:ascii="Times New Roman" w:eastAsia="Times New Roman" w:hAnsi="Times New Roman" w:cs="Times New Roman"/>
          <w:sz w:val="24"/>
          <w:szCs w:val="24"/>
          <w:lang w:eastAsia="en-IN"/>
        </w:rPr>
        <w:t>veins</w:t>
      </w:r>
    </w:p>
    <w:p w:rsidR="00634FA2" w:rsidRPr="001C45F6" w:rsidRDefault="00021C2D" w:rsidP="001C45F6">
      <w:pPr>
        <w:numPr>
          <w:ilvl w:val="0"/>
          <w:numId w:val="3"/>
        </w:num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venae cordis minimae</w:t>
      </w:r>
    </w:p>
    <w:p w:rsidR="00021C2D" w:rsidRPr="001C45F6" w:rsidRDefault="00021C2D" w:rsidP="001C45F6">
      <w:pPr>
        <w:spacing w:after="0" w:line="240" w:lineRule="auto"/>
        <w:ind w:left="720"/>
        <w:jc w:val="both"/>
        <w:rPr>
          <w:rFonts w:ascii="Times New Roman" w:eastAsia="Times New Roman" w:hAnsi="Times New Roman" w:cs="Times New Roman"/>
          <w:sz w:val="24"/>
          <w:szCs w:val="24"/>
          <w:lang w:eastAsia="en-IN"/>
        </w:rPr>
      </w:pP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A coronary vein</w:t>
      </w:r>
      <w:r w:rsidR="00021C2D" w:rsidRPr="001C45F6">
        <w:rPr>
          <w:rFonts w:ascii="Times New Roman" w:eastAsia="Times New Roman" w:hAnsi="Times New Roman" w:cs="Times New Roman"/>
          <w:sz w:val="24"/>
          <w:szCs w:val="24"/>
          <w:lang w:eastAsia="en-IN"/>
        </w:rPr>
        <w:t xml:space="preserve">/cardiac vein </w:t>
      </w:r>
      <w:r w:rsidRPr="001C45F6">
        <w:rPr>
          <w:rFonts w:ascii="Times New Roman" w:eastAsia="Times New Roman" w:hAnsi="Times New Roman" w:cs="Times New Roman"/>
          <w:sz w:val="24"/>
          <w:szCs w:val="24"/>
          <w:lang w:eastAsia="en-IN"/>
        </w:rPr>
        <w:t xml:space="preserve"> is any of the </w:t>
      </w:r>
      <w:hyperlink r:id="rId13" w:history="1">
        <w:r w:rsidRPr="001C45F6">
          <w:rPr>
            <w:rFonts w:ascii="Times New Roman" w:eastAsia="Times New Roman" w:hAnsi="Times New Roman" w:cs="Times New Roman"/>
            <w:bCs/>
            <w:sz w:val="24"/>
            <w:szCs w:val="24"/>
            <w:lang w:eastAsia="en-IN"/>
          </w:rPr>
          <w:t>veins</w:t>
        </w:r>
      </w:hyperlink>
      <w:r w:rsidRPr="001C45F6">
        <w:rPr>
          <w:rFonts w:ascii="Times New Roman" w:eastAsia="Times New Roman" w:hAnsi="Times New Roman" w:cs="Times New Roman"/>
          <w:sz w:val="24"/>
          <w:szCs w:val="24"/>
          <w:lang w:eastAsia="en-IN"/>
        </w:rPr>
        <w:t> that return the blood from the tissues of the </w:t>
      </w:r>
      <w:hyperlink r:id="rId14" w:history="1">
        <w:r w:rsidRPr="001C45F6">
          <w:rPr>
            <w:rFonts w:ascii="Times New Roman" w:eastAsia="Times New Roman" w:hAnsi="Times New Roman" w:cs="Times New Roman"/>
            <w:bCs/>
            <w:sz w:val="24"/>
            <w:szCs w:val="24"/>
            <w:lang w:eastAsia="en-IN"/>
          </w:rPr>
          <w:t>heart</w:t>
        </w:r>
      </w:hyperlink>
      <w:r w:rsidRPr="001C45F6">
        <w:rPr>
          <w:rFonts w:ascii="Times New Roman" w:eastAsia="Times New Roman" w:hAnsi="Times New Roman" w:cs="Times New Roman"/>
          <w:sz w:val="24"/>
          <w:szCs w:val="24"/>
          <w:lang w:eastAsia="en-IN"/>
        </w:rPr>
        <w:t> that open into the right </w:t>
      </w:r>
      <w:hyperlink r:id="rId15" w:history="1">
        <w:r w:rsidRPr="001C45F6">
          <w:rPr>
            <w:rFonts w:ascii="Times New Roman" w:eastAsia="Times New Roman" w:hAnsi="Times New Roman" w:cs="Times New Roman"/>
            <w:bCs/>
            <w:sz w:val="24"/>
            <w:szCs w:val="24"/>
            <w:lang w:eastAsia="en-IN"/>
          </w:rPr>
          <w:t>atrium</w:t>
        </w:r>
      </w:hyperlink>
      <w:r w:rsidRPr="001C45F6">
        <w:rPr>
          <w:rFonts w:ascii="Times New Roman" w:eastAsia="Times New Roman" w:hAnsi="Times New Roman" w:cs="Times New Roman"/>
          <w:sz w:val="24"/>
          <w:szCs w:val="24"/>
          <w:lang w:eastAsia="en-IN"/>
        </w:rPr>
        <w:t> either directly or through the coronary sinus.</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A little of the venous blood in the walls of the heart is collected by very small veins called the </w:t>
      </w:r>
      <w:r w:rsidRPr="001C45F6">
        <w:rPr>
          <w:rFonts w:ascii="Times New Roman" w:eastAsia="Times New Roman" w:hAnsi="Times New Roman" w:cs="Times New Roman"/>
          <w:bCs/>
          <w:sz w:val="24"/>
          <w:szCs w:val="24"/>
          <w:lang w:eastAsia="en-IN"/>
        </w:rPr>
        <w:t>venae cordis minimae</w:t>
      </w:r>
      <w:r w:rsidRPr="001C45F6">
        <w:rPr>
          <w:rFonts w:ascii="Times New Roman" w:eastAsia="Times New Roman" w:hAnsi="Times New Roman" w:cs="Times New Roman"/>
          <w:sz w:val="24"/>
          <w:szCs w:val="24"/>
          <w:lang w:eastAsia="en-IN"/>
        </w:rPr>
        <w:t>, which lie in the walls and open directly in the chambers of the heart, chiefly the right atrium. But most of the blood is collected by veins that form networks on the surface of the heart. These networks are drained by the </w:t>
      </w:r>
      <w:r w:rsidRPr="001C45F6">
        <w:rPr>
          <w:rFonts w:ascii="Times New Roman" w:eastAsia="Times New Roman" w:hAnsi="Times New Roman" w:cs="Times New Roman"/>
          <w:bCs/>
          <w:sz w:val="24"/>
          <w:szCs w:val="24"/>
          <w:lang w:eastAsia="en-IN"/>
        </w:rPr>
        <w:t>anterior cardiac veins</w:t>
      </w:r>
      <w:r w:rsidRPr="001C45F6">
        <w:rPr>
          <w:rFonts w:ascii="Times New Roman" w:eastAsia="Times New Roman" w:hAnsi="Times New Roman" w:cs="Times New Roman"/>
          <w:sz w:val="24"/>
          <w:szCs w:val="24"/>
          <w:lang w:eastAsia="en-IN"/>
        </w:rPr>
        <w:t> and the tributaries of the cardiac sinus.</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The </w:t>
      </w:r>
      <w:r w:rsidRPr="001C45F6">
        <w:rPr>
          <w:rFonts w:ascii="Times New Roman" w:eastAsia="Times New Roman" w:hAnsi="Times New Roman" w:cs="Times New Roman"/>
          <w:bCs/>
          <w:sz w:val="24"/>
          <w:szCs w:val="24"/>
          <w:lang w:eastAsia="en-IN"/>
        </w:rPr>
        <w:t>anterior cardiac veins</w:t>
      </w:r>
      <w:r w:rsidRPr="001C45F6">
        <w:rPr>
          <w:rFonts w:ascii="Times New Roman" w:eastAsia="Times New Roman" w:hAnsi="Times New Roman" w:cs="Times New Roman"/>
          <w:sz w:val="24"/>
          <w:szCs w:val="24"/>
          <w:lang w:eastAsia="en-IN"/>
        </w:rPr>
        <w:t> are small vessels which course over the anterior surface of the right </w:t>
      </w:r>
      <w:hyperlink r:id="rId16" w:history="1">
        <w:r w:rsidRPr="001C45F6">
          <w:rPr>
            <w:rFonts w:ascii="Times New Roman" w:eastAsia="Times New Roman" w:hAnsi="Times New Roman" w:cs="Times New Roman"/>
            <w:bCs/>
            <w:sz w:val="24"/>
            <w:szCs w:val="24"/>
            <w:lang w:eastAsia="en-IN"/>
          </w:rPr>
          <w:t>ventricle</w:t>
        </w:r>
      </w:hyperlink>
      <w:r w:rsidRPr="001C45F6">
        <w:rPr>
          <w:rFonts w:ascii="Times New Roman" w:eastAsia="Times New Roman" w:hAnsi="Times New Roman" w:cs="Times New Roman"/>
          <w:sz w:val="24"/>
          <w:szCs w:val="24"/>
          <w:lang w:eastAsia="en-IN"/>
        </w:rPr>
        <w:t> and atrium, and enter the right atrium near the atrio-ventricular groove.</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The </w:t>
      </w:r>
      <w:r w:rsidRPr="001C45F6">
        <w:rPr>
          <w:rFonts w:ascii="Times New Roman" w:eastAsia="Times New Roman" w:hAnsi="Times New Roman" w:cs="Times New Roman"/>
          <w:bCs/>
          <w:sz w:val="24"/>
          <w:szCs w:val="24"/>
          <w:lang w:eastAsia="en-IN"/>
        </w:rPr>
        <w:t>coronary sinus</w:t>
      </w:r>
      <w:r w:rsidRPr="001C45F6">
        <w:rPr>
          <w:rFonts w:ascii="Times New Roman" w:eastAsia="Times New Roman" w:hAnsi="Times New Roman" w:cs="Times New Roman"/>
          <w:sz w:val="24"/>
          <w:szCs w:val="24"/>
          <w:lang w:eastAsia="en-IN"/>
        </w:rPr>
        <w:t> runs from left to right in the posterior part of the atrio-ventricular groove, between the left atrium and the left ventricle. Its right extremity opens into the right atrium immediately to the left of the orifice of the </w:t>
      </w:r>
      <w:hyperlink r:id="rId17" w:history="1">
        <w:r w:rsidRPr="001C45F6">
          <w:rPr>
            <w:rFonts w:ascii="Times New Roman" w:eastAsia="Times New Roman" w:hAnsi="Times New Roman" w:cs="Times New Roman"/>
            <w:bCs/>
            <w:sz w:val="24"/>
            <w:szCs w:val="24"/>
            <w:lang w:eastAsia="en-IN"/>
          </w:rPr>
          <w:t>inferior vena cava</w:t>
        </w:r>
      </w:hyperlink>
      <w:r w:rsidRPr="001C45F6">
        <w:rPr>
          <w:rFonts w:ascii="Times New Roman" w:eastAsia="Times New Roman" w:hAnsi="Times New Roman" w:cs="Times New Roman"/>
          <w:sz w:val="24"/>
          <w:szCs w:val="24"/>
          <w:lang w:eastAsia="en-IN"/>
        </w:rPr>
        <w:t>. At its left extremity it receives the great cardiac vein.</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The </w:t>
      </w:r>
      <w:r w:rsidRPr="001C45F6">
        <w:rPr>
          <w:rFonts w:ascii="Times New Roman" w:eastAsia="Times New Roman" w:hAnsi="Times New Roman" w:cs="Times New Roman"/>
          <w:bCs/>
          <w:sz w:val="24"/>
          <w:szCs w:val="24"/>
          <w:lang w:eastAsia="en-IN"/>
        </w:rPr>
        <w:t>great cardiac vein</w:t>
      </w:r>
      <w:r w:rsidRPr="001C45F6">
        <w:rPr>
          <w:rFonts w:ascii="Times New Roman" w:eastAsia="Times New Roman" w:hAnsi="Times New Roman" w:cs="Times New Roman"/>
          <w:sz w:val="24"/>
          <w:szCs w:val="24"/>
          <w:lang w:eastAsia="en-IN"/>
        </w:rPr>
        <w:t> ascends in the anterior interventricular groove, alongside the interventricular branch of the left coronary artery. At the upper end of the groove, it turns to the left and then runs backward and downward in the left part of the atrio-ventricular groove, with the left coronary artery – the blood flowing in the same direction in the two vessels; and it ends in the left extremity of the coronary sinus. The </w:t>
      </w:r>
      <w:r w:rsidRPr="001C45F6">
        <w:rPr>
          <w:rFonts w:ascii="Times New Roman" w:eastAsia="Times New Roman" w:hAnsi="Times New Roman" w:cs="Times New Roman"/>
          <w:bCs/>
          <w:sz w:val="24"/>
          <w:szCs w:val="24"/>
          <w:lang w:eastAsia="en-IN"/>
        </w:rPr>
        <w:t>small cardiac vein</w:t>
      </w:r>
      <w:r w:rsidRPr="001C45F6">
        <w:rPr>
          <w:rFonts w:ascii="Times New Roman" w:eastAsia="Times New Roman" w:hAnsi="Times New Roman" w:cs="Times New Roman"/>
          <w:sz w:val="24"/>
          <w:szCs w:val="24"/>
          <w:lang w:eastAsia="en-IN"/>
        </w:rPr>
        <w:t> runs from left to right along the lower margin of the heart, curves round the right border of the heart, in the atrio-ventricular groove, and ends in the coronary sinus near its termination. The </w:t>
      </w:r>
      <w:r w:rsidRPr="001C45F6">
        <w:rPr>
          <w:rFonts w:ascii="Times New Roman" w:eastAsia="Times New Roman" w:hAnsi="Times New Roman" w:cs="Times New Roman"/>
          <w:bCs/>
          <w:sz w:val="24"/>
          <w:szCs w:val="24"/>
          <w:lang w:eastAsia="en-IN"/>
        </w:rPr>
        <w:t>middle cardiac vein</w:t>
      </w:r>
      <w:r w:rsidRPr="001C45F6">
        <w:rPr>
          <w:rFonts w:ascii="Times New Roman" w:eastAsia="Times New Roman" w:hAnsi="Times New Roman" w:cs="Times New Roman"/>
          <w:sz w:val="24"/>
          <w:szCs w:val="24"/>
          <w:lang w:eastAsia="en-IN"/>
        </w:rPr>
        <w:t> runs backward in the inferior interventricular groove and also ends in the coronary sinus near its termination.</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lastRenderedPageBreak/>
        <w:t>The </w:t>
      </w:r>
      <w:r w:rsidRPr="001C45F6">
        <w:rPr>
          <w:rFonts w:ascii="Times New Roman" w:eastAsia="Times New Roman" w:hAnsi="Times New Roman" w:cs="Times New Roman"/>
          <w:bCs/>
          <w:sz w:val="24"/>
          <w:szCs w:val="24"/>
          <w:lang w:eastAsia="en-IN"/>
        </w:rPr>
        <w:t>oblique vein of the left atrium</w:t>
      </w:r>
      <w:r w:rsidRPr="001C45F6">
        <w:rPr>
          <w:rFonts w:ascii="Times New Roman" w:eastAsia="Times New Roman" w:hAnsi="Times New Roman" w:cs="Times New Roman"/>
          <w:sz w:val="24"/>
          <w:szCs w:val="24"/>
          <w:lang w:eastAsia="en-IN"/>
        </w:rPr>
        <w:t> is a slender vessel that descends over the posterior wall of the left atrium and ends in the coronary sinus about its middle. It is of developmental interest because it represents the terminal part of a left </w:t>
      </w:r>
      <w:hyperlink r:id="rId18" w:history="1">
        <w:r w:rsidRPr="001C45F6">
          <w:rPr>
            <w:rFonts w:ascii="Times New Roman" w:eastAsia="Times New Roman" w:hAnsi="Times New Roman" w:cs="Times New Roman"/>
            <w:bCs/>
            <w:sz w:val="24"/>
            <w:szCs w:val="24"/>
            <w:lang w:eastAsia="en-IN"/>
          </w:rPr>
          <w:t>superior vena cava</w:t>
        </w:r>
      </w:hyperlink>
      <w:r w:rsidRPr="001C45F6">
        <w:rPr>
          <w:rFonts w:ascii="Times New Roman" w:eastAsia="Times New Roman" w:hAnsi="Times New Roman" w:cs="Times New Roman"/>
          <w:sz w:val="24"/>
          <w:szCs w:val="24"/>
          <w:lang w:eastAsia="en-IN"/>
        </w:rPr>
        <w:t> that existed in early fetal life.</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 </w:t>
      </w:r>
    </w:p>
    <w:p w:rsidR="009B6A10" w:rsidRPr="001C45F6" w:rsidRDefault="009B6A10" w:rsidP="001C45F6">
      <w:pPr>
        <w:spacing w:after="0" w:line="240" w:lineRule="auto"/>
        <w:jc w:val="both"/>
        <w:rPr>
          <w:rFonts w:ascii="Times New Roman" w:eastAsia="Times New Roman" w:hAnsi="Times New Roman" w:cs="Times New Roman"/>
          <w:sz w:val="24"/>
          <w:szCs w:val="24"/>
          <w:lang w:eastAsia="en-IN"/>
        </w:rPr>
      </w:pPr>
      <w:r w:rsidRPr="001C45F6">
        <w:rPr>
          <w:rFonts w:ascii="Times New Roman" w:eastAsia="Times New Roman" w:hAnsi="Times New Roman" w:cs="Times New Roman"/>
          <w:sz w:val="24"/>
          <w:szCs w:val="24"/>
          <w:lang w:eastAsia="en-IN"/>
        </w:rPr>
        <w:t>A valve is located at the junction of the great cardiac vein and the coronary sinus; and the orifice of the small cardiac vein may also have a valve; but the orifices of the other tributaries of the sinus are generally devoid of valves.</w:t>
      </w:r>
    </w:p>
    <w:p w:rsidR="002D4388" w:rsidRPr="001C45F6" w:rsidRDefault="002D4388" w:rsidP="001C45F6">
      <w:pPr>
        <w:jc w:val="both"/>
        <w:rPr>
          <w:rFonts w:ascii="Times New Roman" w:hAnsi="Times New Roman" w:cs="Times New Roman"/>
          <w:sz w:val="24"/>
          <w:szCs w:val="24"/>
        </w:rPr>
      </w:pPr>
    </w:p>
    <w:sectPr w:rsidR="002D4388" w:rsidRPr="001C4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637BB"/>
    <w:multiLevelType w:val="hybridMultilevel"/>
    <w:tmpl w:val="94BEDDC0"/>
    <w:lvl w:ilvl="0" w:tplc="C308977A">
      <w:start w:val="1"/>
      <w:numFmt w:val="lowerRoman"/>
      <w:lvlText w:val="%1)"/>
      <w:lvlJc w:val="right"/>
      <w:pPr>
        <w:tabs>
          <w:tab w:val="num" w:pos="720"/>
        </w:tabs>
        <w:ind w:left="720" w:hanging="360"/>
      </w:pPr>
    </w:lvl>
    <w:lvl w:ilvl="1" w:tplc="CA2C9656" w:tentative="1">
      <w:start w:val="1"/>
      <w:numFmt w:val="lowerRoman"/>
      <w:lvlText w:val="%2)"/>
      <w:lvlJc w:val="right"/>
      <w:pPr>
        <w:tabs>
          <w:tab w:val="num" w:pos="1440"/>
        </w:tabs>
        <w:ind w:left="1440" w:hanging="360"/>
      </w:pPr>
    </w:lvl>
    <w:lvl w:ilvl="2" w:tplc="DA5473EE" w:tentative="1">
      <w:start w:val="1"/>
      <w:numFmt w:val="lowerRoman"/>
      <w:lvlText w:val="%3)"/>
      <w:lvlJc w:val="right"/>
      <w:pPr>
        <w:tabs>
          <w:tab w:val="num" w:pos="2160"/>
        </w:tabs>
        <w:ind w:left="2160" w:hanging="360"/>
      </w:pPr>
    </w:lvl>
    <w:lvl w:ilvl="3" w:tplc="00F031A8" w:tentative="1">
      <w:start w:val="1"/>
      <w:numFmt w:val="lowerRoman"/>
      <w:lvlText w:val="%4)"/>
      <w:lvlJc w:val="right"/>
      <w:pPr>
        <w:tabs>
          <w:tab w:val="num" w:pos="2880"/>
        </w:tabs>
        <w:ind w:left="2880" w:hanging="360"/>
      </w:pPr>
    </w:lvl>
    <w:lvl w:ilvl="4" w:tplc="60529EFA" w:tentative="1">
      <w:start w:val="1"/>
      <w:numFmt w:val="lowerRoman"/>
      <w:lvlText w:val="%5)"/>
      <w:lvlJc w:val="right"/>
      <w:pPr>
        <w:tabs>
          <w:tab w:val="num" w:pos="3600"/>
        </w:tabs>
        <w:ind w:left="3600" w:hanging="360"/>
      </w:pPr>
    </w:lvl>
    <w:lvl w:ilvl="5" w:tplc="89CA7744" w:tentative="1">
      <w:start w:val="1"/>
      <w:numFmt w:val="lowerRoman"/>
      <w:lvlText w:val="%6)"/>
      <w:lvlJc w:val="right"/>
      <w:pPr>
        <w:tabs>
          <w:tab w:val="num" w:pos="4320"/>
        </w:tabs>
        <w:ind w:left="4320" w:hanging="360"/>
      </w:pPr>
    </w:lvl>
    <w:lvl w:ilvl="6" w:tplc="0F14C340" w:tentative="1">
      <w:start w:val="1"/>
      <w:numFmt w:val="lowerRoman"/>
      <w:lvlText w:val="%7)"/>
      <w:lvlJc w:val="right"/>
      <w:pPr>
        <w:tabs>
          <w:tab w:val="num" w:pos="5040"/>
        </w:tabs>
        <w:ind w:left="5040" w:hanging="360"/>
      </w:pPr>
    </w:lvl>
    <w:lvl w:ilvl="7" w:tplc="18500FF0" w:tentative="1">
      <w:start w:val="1"/>
      <w:numFmt w:val="lowerRoman"/>
      <w:lvlText w:val="%8)"/>
      <w:lvlJc w:val="right"/>
      <w:pPr>
        <w:tabs>
          <w:tab w:val="num" w:pos="5760"/>
        </w:tabs>
        <w:ind w:left="5760" w:hanging="360"/>
      </w:pPr>
    </w:lvl>
    <w:lvl w:ilvl="8" w:tplc="CD527C72" w:tentative="1">
      <w:start w:val="1"/>
      <w:numFmt w:val="lowerRoman"/>
      <w:lvlText w:val="%9)"/>
      <w:lvlJc w:val="right"/>
      <w:pPr>
        <w:tabs>
          <w:tab w:val="num" w:pos="6480"/>
        </w:tabs>
        <w:ind w:left="6480" w:hanging="360"/>
      </w:pPr>
    </w:lvl>
  </w:abstractNum>
  <w:abstractNum w:abstractNumId="1">
    <w:nsid w:val="56B35D4B"/>
    <w:multiLevelType w:val="hybridMultilevel"/>
    <w:tmpl w:val="A42253E2"/>
    <w:lvl w:ilvl="0" w:tplc="88A8062A">
      <w:start w:val="1"/>
      <w:numFmt w:val="lowerRoman"/>
      <w:lvlText w:val="%1)"/>
      <w:lvlJc w:val="right"/>
      <w:pPr>
        <w:tabs>
          <w:tab w:val="num" w:pos="720"/>
        </w:tabs>
        <w:ind w:left="720" w:hanging="360"/>
      </w:pPr>
    </w:lvl>
    <w:lvl w:ilvl="1" w:tplc="D70A41DA" w:tentative="1">
      <w:start w:val="1"/>
      <w:numFmt w:val="lowerRoman"/>
      <w:lvlText w:val="%2)"/>
      <w:lvlJc w:val="right"/>
      <w:pPr>
        <w:tabs>
          <w:tab w:val="num" w:pos="1440"/>
        </w:tabs>
        <w:ind w:left="1440" w:hanging="360"/>
      </w:pPr>
    </w:lvl>
    <w:lvl w:ilvl="2" w:tplc="DD44FCEE" w:tentative="1">
      <w:start w:val="1"/>
      <w:numFmt w:val="lowerRoman"/>
      <w:lvlText w:val="%3)"/>
      <w:lvlJc w:val="right"/>
      <w:pPr>
        <w:tabs>
          <w:tab w:val="num" w:pos="2160"/>
        </w:tabs>
        <w:ind w:left="2160" w:hanging="360"/>
      </w:pPr>
    </w:lvl>
    <w:lvl w:ilvl="3" w:tplc="DA2A262A" w:tentative="1">
      <w:start w:val="1"/>
      <w:numFmt w:val="lowerRoman"/>
      <w:lvlText w:val="%4)"/>
      <w:lvlJc w:val="right"/>
      <w:pPr>
        <w:tabs>
          <w:tab w:val="num" w:pos="2880"/>
        </w:tabs>
        <w:ind w:left="2880" w:hanging="360"/>
      </w:pPr>
    </w:lvl>
    <w:lvl w:ilvl="4" w:tplc="78F4B8FA" w:tentative="1">
      <w:start w:val="1"/>
      <w:numFmt w:val="lowerRoman"/>
      <w:lvlText w:val="%5)"/>
      <w:lvlJc w:val="right"/>
      <w:pPr>
        <w:tabs>
          <w:tab w:val="num" w:pos="3600"/>
        </w:tabs>
        <w:ind w:left="3600" w:hanging="360"/>
      </w:pPr>
    </w:lvl>
    <w:lvl w:ilvl="5" w:tplc="C8BA07D4" w:tentative="1">
      <w:start w:val="1"/>
      <w:numFmt w:val="lowerRoman"/>
      <w:lvlText w:val="%6)"/>
      <w:lvlJc w:val="right"/>
      <w:pPr>
        <w:tabs>
          <w:tab w:val="num" w:pos="4320"/>
        </w:tabs>
        <w:ind w:left="4320" w:hanging="360"/>
      </w:pPr>
    </w:lvl>
    <w:lvl w:ilvl="6" w:tplc="9BB27358" w:tentative="1">
      <w:start w:val="1"/>
      <w:numFmt w:val="lowerRoman"/>
      <w:lvlText w:val="%7)"/>
      <w:lvlJc w:val="right"/>
      <w:pPr>
        <w:tabs>
          <w:tab w:val="num" w:pos="5040"/>
        </w:tabs>
        <w:ind w:left="5040" w:hanging="360"/>
      </w:pPr>
    </w:lvl>
    <w:lvl w:ilvl="7" w:tplc="751298B2" w:tentative="1">
      <w:start w:val="1"/>
      <w:numFmt w:val="lowerRoman"/>
      <w:lvlText w:val="%8)"/>
      <w:lvlJc w:val="right"/>
      <w:pPr>
        <w:tabs>
          <w:tab w:val="num" w:pos="5760"/>
        </w:tabs>
        <w:ind w:left="5760" w:hanging="360"/>
      </w:pPr>
    </w:lvl>
    <w:lvl w:ilvl="8" w:tplc="90405126" w:tentative="1">
      <w:start w:val="1"/>
      <w:numFmt w:val="lowerRoman"/>
      <w:lvlText w:val="%9)"/>
      <w:lvlJc w:val="right"/>
      <w:pPr>
        <w:tabs>
          <w:tab w:val="num" w:pos="6480"/>
        </w:tabs>
        <w:ind w:left="6480" w:hanging="360"/>
      </w:pPr>
    </w:lvl>
  </w:abstractNum>
  <w:abstractNum w:abstractNumId="2">
    <w:nsid w:val="67CD7A6A"/>
    <w:multiLevelType w:val="hybridMultilevel"/>
    <w:tmpl w:val="03BA375E"/>
    <w:lvl w:ilvl="0" w:tplc="645ECBFE">
      <w:start w:val="1"/>
      <w:numFmt w:val="bullet"/>
      <w:lvlText w:val="•"/>
      <w:lvlJc w:val="left"/>
      <w:pPr>
        <w:tabs>
          <w:tab w:val="num" w:pos="720"/>
        </w:tabs>
        <w:ind w:left="720" w:hanging="360"/>
      </w:pPr>
      <w:rPr>
        <w:rFonts w:ascii="Arial" w:hAnsi="Arial" w:hint="default"/>
      </w:rPr>
    </w:lvl>
    <w:lvl w:ilvl="1" w:tplc="56A0AC8A" w:tentative="1">
      <w:start w:val="1"/>
      <w:numFmt w:val="bullet"/>
      <w:lvlText w:val="•"/>
      <w:lvlJc w:val="left"/>
      <w:pPr>
        <w:tabs>
          <w:tab w:val="num" w:pos="1440"/>
        </w:tabs>
        <w:ind w:left="1440" w:hanging="360"/>
      </w:pPr>
      <w:rPr>
        <w:rFonts w:ascii="Arial" w:hAnsi="Arial" w:hint="default"/>
      </w:rPr>
    </w:lvl>
    <w:lvl w:ilvl="2" w:tplc="A2309EC8" w:tentative="1">
      <w:start w:val="1"/>
      <w:numFmt w:val="bullet"/>
      <w:lvlText w:val="•"/>
      <w:lvlJc w:val="left"/>
      <w:pPr>
        <w:tabs>
          <w:tab w:val="num" w:pos="2160"/>
        </w:tabs>
        <w:ind w:left="2160" w:hanging="360"/>
      </w:pPr>
      <w:rPr>
        <w:rFonts w:ascii="Arial" w:hAnsi="Arial" w:hint="default"/>
      </w:rPr>
    </w:lvl>
    <w:lvl w:ilvl="3" w:tplc="01243536" w:tentative="1">
      <w:start w:val="1"/>
      <w:numFmt w:val="bullet"/>
      <w:lvlText w:val="•"/>
      <w:lvlJc w:val="left"/>
      <w:pPr>
        <w:tabs>
          <w:tab w:val="num" w:pos="2880"/>
        </w:tabs>
        <w:ind w:left="2880" w:hanging="360"/>
      </w:pPr>
      <w:rPr>
        <w:rFonts w:ascii="Arial" w:hAnsi="Arial" w:hint="default"/>
      </w:rPr>
    </w:lvl>
    <w:lvl w:ilvl="4" w:tplc="DBF4CABA" w:tentative="1">
      <w:start w:val="1"/>
      <w:numFmt w:val="bullet"/>
      <w:lvlText w:val="•"/>
      <w:lvlJc w:val="left"/>
      <w:pPr>
        <w:tabs>
          <w:tab w:val="num" w:pos="3600"/>
        </w:tabs>
        <w:ind w:left="3600" w:hanging="360"/>
      </w:pPr>
      <w:rPr>
        <w:rFonts w:ascii="Arial" w:hAnsi="Arial" w:hint="default"/>
      </w:rPr>
    </w:lvl>
    <w:lvl w:ilvl="5" w:tplc="CB04D16C" w:tentative="1">
      <w:start w:val="1"/>
      <w:numFmt w:val="bullet"/>
      <w:lvlText w:val="•"/>
      <w:lvlJc w:val="left"/>
      <w:pPr>
        <w:tabs>
          <w:tab w:val="num" w:pos="4320"/>
        </w:tabs>
        <w:ind w:left="4320" w:hanging="360"/>
      </w:pPr>
      <w:rPr>
        <w:rFonts w:ascii="Arial" w:hAnsi="Arial" w:hint="default"/>
      </w:rPr>
    </w:lvl>
    <w:lvl w:ilvl="6" w:tplc="D4066F08" w:tentative="1">
      <w:start w:val="1"/>
      <w:numFmt w:val="bullet"/>
      <w:lvlText w:val="•"/>
      <w:lvlJc w:val="left"/>
      <w:pPr>
        <w:tabs>
          <w:tab w:val="num" w:pos="5040"/>
        </w:tabs>
        <w:ind w:left="5040" w:hanging="360"/>
      </w:pPr>
      <w:rPr>
        <w:rFonts w:ascii="Arial" w:hAnsi="Arial" w:hint="default"/>
      </w:rPr>
    </w:lvl>
    <w:lvl w:ilvl="7" w:tplc="E7A8BF24" w:tentative="1">
      <w:start w:val="1"/>
      <w:numFmt w:val="bullet"/>
      <w:lvlText w:val="•"/>
      <w:lvlJc w:val="left"/>
      <w:pPr>
        <w:tabs>
          <w:tab w:val="num" w:pos="5760"/>
        </w:tabs>
        <w:ind w:left="5760" w:hanging="360"/>
      </w:pPr>
      <w:rPr>
        <w:rFonts w:ascii="Arial" w:hAnsi="Arial" w:hint="default"/>
      </w:rPr>
    </w:lvl>
    <w:lvl w:ilvl="8" w:tplc="45E4C68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10"/>
    <w:rsid w:val="00021C2D"/>
    <w:rsid w:val="001C45F6"/>
    <w:rsid w:val="002D4388"/>
    <w:rsid w:val="00634FA2"/>
    <w:rsid w:val="009B6A10"/>
    <w:rsid w:val="00C857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8502B-907F-45B7-9936-E6CDA37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6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1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9B6A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B6A10"/>
    <w:rPr>
      <w:color w:val="0000FF"/>
      <w:u w:val="single"/>
    </w:rPr>
  </w:style>
  <w:style w:type="character" w:styleId="Strong">
    <w:name w:val="Strong"/>
    <w:basedOn w:val="DefaultParagraphFont"/>
    <w:uiPriority w:val="22"/>
    <w:qFormat/>
    <w:rsid w:val="009B6A10"/>
    <w:rPr>
      <w:b/>
      <w:bCs/>
    </w:rPr>
  </w:style>
  <w:style w:type="paragraph" w:styleId="ListParagraph">
    <w:name w:val="List Paragraph"/>
    <w:basedOn w:val="Normal"/>
    <w:uiPriority w:val="34"/>
    <w:qFormat/>
    <w:rsid w:val="00021C2D"/>
    <w:pPr>
      <w:spacing w:after="0" w:line="240" w:lineRule="auto"/>
      <w:ind w:left="720"/>
      <w:contextualSpacing/>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1175">
      <w:bodyDiv w:val="1"/>
      <w:marLeft w:val="0"/>
      <w:marRight w:val="0"/>
      <w:marTop w:val="0"/>
      <w:marBottom w:val="0"/>
      <w:divBdr>
        <w:top w:val="none" w:sz="0" w:space="0" w:color="auto"/>
        <w:left w:val="none" w:sz="0" w:space="0" w:color="auto"/>
        <w:bottom w:val="none" w:sz="0" w:space="0" w:color="auto"/>
        <w:right w:val="none" w:sz="0" w:space="0" w:color="auto"/>
      </w:divBdr>
      <w:divsChild>
        <w:div w:id="86050027">
          <w:marLeft w:val="2117"/>
          <w:marRight w:val="0"/>
          <w:marTop w:val="0"/>
          <w:marBottom w:val="0"/>
          <w:divBdr>
            <w:top w:val="none" w:sz="0" w:space="0" w:color="auto"/>
            <w:left w:val="none" w:sz="0" w:space="0" w:color="auto"/>
            <w:bottom w:val="none" w:sz="0" w:space="0" w:color="auto"/>
            <w:right w:val="none" w:sz="0" w:space="0" w:color="auto"/>
          </w:divBdr>
        </w:div>
        <w:div w:id="57754198">
          <w:marLeft w:val="2261"/>
          <w:marRight w:val="0"/>
          <w:marTop w:val="0"/>
          <w:marBottom w:val="0"/>
          <w:divBdr>
            <w:top w:val="none" w:sz="0" w:space="0" w:color="auto"/>
            <w:left w:val="none" w:sz="0" w:space="0" w:color="auto"/>
            <w:bottom w:val="none" w:sz="0" w:space="0" w:color="auto"/>
            <w:right w:val="none" w:sz="0" w:space="0" w:color="auto"/>
          </w:divBdr>
        </w:div>
        <w:div w:id="497228375">
          <w:marLeft w:val="2419"/>
          <w:marRight w:val="0"/>
          <w:marTop w:val="0"/>
          <w:marBottom w:val="0"/>
          <w:divBdr>
            <w:top w:val="none" w:sz="0" w:space="0" w:color="auto"/>
            <w:left w:val="none" w:sz="0" w:space="0" w:color="auto"/>
            <w:bottom w:val="none" w:sz="0" w:space="0" w:color="auto"/>
            <w:right w:val="none" w:sz="0" w:space="0" w:color="auto"/>
          </w:divBdr>
        </w:div>
      </w:divsChild>
    </w:div>
    <w:div w:id="272247031">
      <w:bodyDiv w:val="1"/>
      <w:marLeft w:val="0"/>
      <w:marRight w:val="0"/>
      <w:marTop w:val="0"/>
      <w:marBottom w:val="0"/>
      <w:divBdr>
        <w:top w:val="none" w:sz="0" w:space="0" w:color="auto"/>
        <w:left w:val="none" w:sz="0" w:space="0" w:color="auto"/>
        <w:bottom w:val="none" w:sz="0" w:space="0" w:color="auto"/>
        <w:right w:val="none" w:sz="0" w:space="0" w:color="auto"/>
      </w:divBdr>
    </w:div>
    <w:div w:id="733089463">
      <w:bodyDiv w:val="1"/>
      <w:marLeft w:val="0"/>
      <w:marRight w:val="0"/>
      <w:marTop w:val="0"/>
      <w:marBottom w:val="0"/>
      <w:divBdr>
        <w:top w:val="none" w:sz="0" w:space="0" w:color="auto"/>
        <w:left w:val="none" w:sz="0" w:space="0" w:color="auto"/>
        <w:bottom w:val="none" w:sz="0" w:space="0" w:color="auto"/>
        <w:right w:val="none" w:sz="0" w:space="0" w:color="auto"/>
      </w:divBdr>
      <w:divsChild>
        <w:div w:id="547448879">
          <w:marLeft w:val="0"/>
          <w:marRight w:val="0"/>
          <w:marTop w:val="0"/>
          <w:marBottom w:val="0"/>
          <w:divBdr>
            <w:top w:val="none" w:sz="0" w:space="0" w:color="auto"/>
            <w:left w:val="none" w:sz="0" w:space="0" w:color="auto"/>
            <w:bottom w:val="single" w:sz="12" w:space="0" w:color="181818"/>
            <w:right w:val="none" w:sz="0" w:space="0" w:color="auto"/>
          </w:divBdr>
        </w:div>
        <w:div w:id="1090468580">
          <w:marLeft w:val="150"/>
          <w:marRight w:val="75"/>
          <w:marTop w:val="75"/>
          <w:marBottom w:val="150"/>
          <w:divBdr>
            <w:top w:val="none" w:sz="0" w:space="0" w:color="auto"/>
            <w:left w:val="none" w:sz="0" w:space="0" w:color="auto"/>
            <w:bottom w:val="none" w:sz="0" w:space="0" w:color="auto"/>
            <w:right w:val="none" w:sz="0" w:space="0" w:color="auto"/>
          </w:divBdr>
          <w:divsChild>
            <w:div w:id="1836071422">
              <w:marLeft w:val="0"/>
              <w:marRight w:val="0"/>
              <w:marTop w:val="0"/>
              <w:marBottom w:val="0"/>
              <w:divBdr>
                <w:top w:val="none" w:sz="0" w:space="0" w:color="auto"/>
                <w:left w:val="none" w:sz="0" w:space="0" w:color="auto"/>
                <w:bottom w:val="none" w:sz="0" w:space="0" w:color="auto"/>
                <w:right w:val="none" w:sz="0" w:space="0" w:color="auto"/>
              </w:divBdr>
            </w:div>
            <w:div w:id="1781490943">
              <w:marLeft w:val="0"/>
              <w:marRight w:val="0"/>
              <w:marTop w:val="0"/>
              <w:marBottom w:val="0"/>
              <w:divBdr>
                <w:top w:val="none" w:sz="0" w:space="0" w:color="auto"/>
                <w:left w:val="none" w:sz="0" w:space="0" w:color="auto"/>
                <w:bottom w:val="none" w:sz="0" w:space="0" w:color="auto"/>
                <w:right w:val="none" w:sz="0" w:space="0" w:color="auto"/>
              </w:divBdr>
            </w:div>
          </w:divsChild>
        </w:div>
        <w:div w:id="1684042641">
          <w:marLeft w:val="0"/>
          <w:marRight w:val="0"/>
          <w:marTop w:val="0"/>
          <w:marBottom w:val="0"/>
          <w:divBdr>
            <w:top w:val="none" w:sz="0" w:space="0" w:color="auto"/>
            <w:left w:val="none" w:sz="0" w:space="0" w:color="auto"/>
            <w:bottom w:val="none" w:sz="0" w:space="0" w:color="auto"/>
            <w:right w:val="none" w:sz="0" w:space="0" w:color="auto"/>
          </w:divBdr>
        </w:div>
      </w:divsChild>
    </w:div>
    <w:div w:id="964388986">
      <w:bodyDiv w:val="1"/>
      <w:marLeft w:val="0"/>
      <w:marRight w:val="0"/>
      <w:marTop w:val="0"/>
      <w:marBottom w:val="0"/>
      <w:divBdr>
        <w:top w:val="none" w:sz="0" w:space="0" w:color="auto"/>
        <w:left w:val="none" w:sz="0" w:space="0" w:color="auto"/>
        <w:bottom w:val="none" w:sz="0" w:space="0" w:color="auto"/>
        <w:right w:val="none" w:sz="0" w:space="0" w:color="auto"/>
      </w:divBdr>
      <w:divsChild>
        <w:div w:id="414057118">
          <w:marLeft w:val="4795"/>
          <w:marRight w:val="0"/>
          <w:marTop w:val="0"/>
          <w:marBottom w:val="0"/>
          <w:divBdr>
            <w:top w:val="none" w:sz="0" w:space="0" w:color="auto"/>
            <w:left w:val="none" w:sz="0" w:space="0" w:color="auto"/>
            <w:bottom w:val="none" w:sz="0" w:space="0" w:color="auto"/>
            <w:right w:val="none" w:sz="0" w:space="0" w:color="auto"/>
          </w:divBdr>
        </w:div>
        <w:div w:id="1148480367">
          <w:marLeft w:val="4939"/>
          <w:marRight w:val="0"/>
          <w:marTop w:val="0"/>
          <w:marBottom w:val="0"/>
          <w:divBdr>
            <w:top w:val="none" w:sz="0" w:space="0" w:color="auto"/>
            <w:left w:val="none" w:sz="0" w:space="0" w:color="auto"/>
            <w:bottom w:val="none" w:sz="0" w:space="0" w:color="auto"/>
            <w:right w:val="none" w:sz="0" w:space="0" w:color="auto"/>
          </w:divBdr>
        </w:div>
      </w:divsChild>
    </w:div>
    <w:div w:id="13576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ronary_arteries" TargetMode="External"/><Relationship Id="rId13" Type="http://schemas.openxmlformats.org/officeDocument/2006/relationships/hyperlink" Target="https://www.daviddarling.info/encyclopedia/V/vein.html" TargetMode="External"/><Relationship Id="rId18" Type="http://schemas.openxmlformats.org/officeDocument/2006/relationships/hyperlink" Target="https://www.daviddarling.info/encyclopedia/S/superior_vena_cava.html" TargetMode="External"/><Relationship Id="rId3" Type="http://schemas.openxmlformats.org/officeDocument/2006/relationships/settings" Target="settings.xml"/><Relationship Id="rId7" Type="http://schemas.openxmlformats.org/officeDocument/2006/relationships/hyperlink" Target="https://en.wikipedia.org/wiki/Cardiac_muscle" TargetMode="External"/><Relationship Id="rId12" Type="http://schemas.openxmlformats.org/officeDocument/2006/relationships/image" Target="media/image2.jpeg"/><Relationship Id="rId17" Type="http://schemas.openxmlformats.org/officeDocument/2006/relationships/hyperlink" Target="https://www.daviddarling.info/encyclopedia/I/inferior_vena_cava.html" TargetMode="External"/><Relationship Id="rId2" Type="http://schemas.openxmlformats.org/officeDocument/2006/relationships/styles" Target="styles.xml"/><Relationship Id="rId16" Type="http://schemas.openxmlformats.org/officeDocument/2006/relationships/hyperlink" Target="https://www.daviddarling.info/encyclopedia/V/ventricl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Blood_vessel" TargetMode="External"/><Relationship Id="rId11" Type="http://schemas.openxmlformats.org/officeDocument/2006/relationships/image" Target="media/image1.png"/><Relationship Id="rId5" Type="http://schemas.openxmlformats.org/officeDocument/2006/relationships/hyperlink" Target="https://en.wikipedia.org/wiki/Circulatory_system" TargetMode="External"/><Relationship Id="rId15" Type="http://schemas.openxmlformats.org/officeDocument/2006/relationships/hyperlink" Target="https://www.daviddarling.info/encyclopedia/A/atrium.html" TargetMode="External"/><Relationship Id="rId10" Type="http://schemas.openxmlformats.org/officeDocument/2006/relationships/hyperlink" Target="https://en.wikipedia.org/wiki/Coronary_circul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Oxygen_saturation_(medicine)" TargetMode="External"/><Relationship Id="rId14" Type="http://schemas.openxmlformats.org/officeDocument/2006/relationships/hyperlink" Target="https://www.daviddarling.info/encyclopedia/H/he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mridusmita</dc:creator>
  <cp:keywords/>
  <dc:description/>
  <cp:lastModifiedBy>mridusmita</cp:lastModifiedBy>
  <cp:revision>4</cp:revision>
  <dcterms:created xsi:type="dcterms:W3CDTF">2021-06-18T13:04:00Z</dcterms:created>
  <dcterms:modified xsi:type="dcterms:W3CDTF">2022-11-22T08:59:00Z</dcterms:modified>
</cp:coreProperties>
</file>